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vertAnchor="text" w:horzAnchor="page" w:tblpX="980" w:tblpY="-261"/>
        <w:tblOverlap w:val="never"/>
        <w:tblW w:w="98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1"/>
        <w:gridCol w:w="312"/>
        <w:gridCol w:w="2193"/>
        <w:gridCol w:w="752"/>
        <w:gridCol w:w="28"/>
        <w:gridCol w:w="1932"/>
        <w:gridCol w:w="396"/>
        <w:gridCol w:w="2002"/>
        <w:gridCol w:w="52"/>
        <w:gridCol w:w="539"/>
        <w:gridCol w:w="1002"/>
        <w:gridCol w:w="446"/>
      </w:tblGrid>
      <w:tr>
        <w:trPr>
          <w:trHeight w:val="1488" w:hRule="atLeast"/>
        </w:trPr>
        <w:tc>
          <w:tcPr>
            <w:tcW w:w="9880" w:type="dxa"/>
            <w:gridSpan w:val="12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>
            <w:pPr>
              <w:pStyle w:val="16"/>
              <w:widowControl w:val="off"/>
              <w:wordWrap/>
              <w:jc w:val="center"/>
            </w:pPr>
            <w:bookmarkStart w:id="1" w:name="_top"/>
            <w:bookmarkEnd w:id="1"/>
            <w:r>
              <w:rPr>
                <w:rFonts w:ascii="HY울릉도M" w:eastAsia="HY울릉도M"/>
                <w:b/>
                <w:w w:val="97"/>
                <w:sz w:val="42"/>
                <w:szCs w:val="42"/>
                <w:spacing w:val="-7"/>
              </w:rPr>
              <w:t>글로벌경영학과 졸업평가 신청서</w:t>
            </w:r>
          </w:p>
          <w:p>
            <w:pPr>
              <w:pStyle w:val="16"/>
              <w:widowControl w:val="off"/>
              <w:wordWrap/>
              <w:jc w:val="center"/>
              <w:rPr>
                <w:rFonts w:ascii="HCI Poppy" w:eastAsia="휴먼명조"/>
                <w:color w:val="000000"/>
              </w:rPr>
            </w:pPr>
            <w:r>
              <w:rPr>
                <w:rFonts w:ascii="HY울릉도M" w:eastAsia="HY울릉도M"/>
                <w:b/>
                <w:w w:val="97"/>
                <w:sz w:val="18"/>
                <w:spacing w:val="-3"/>
              </w:rPr>
              <w:t>(2017학년도 입학생 이후 해당)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/>
                <w:b/>
                <w:color w:val="000000"/>
              </w:rPr>
            </w:pPr>
            <w:r>
              <w:rPr>
                <w:rFonts w:ascii="굴림체" w:eastAsia="굴림체"/>
                <w:b/>
                <w:sz w:val="26"/>
              </w:rPr>
              <w:t xml:space="preserve">    1. 신청 내역</w:t>
            </w:r>
          </w:p>
        </w:tc>
      </w:tr>
      <w:tr>
        <w:trPr>
          <w:trHeight w:val="256" w:hRule="atLeast"/>
        </w:trPr>
        <w:tc>
          <w:tcPr>
            <w:tcW w:w="221" w:type="dxa"/>
            <w:vMerge w:val="restart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312" w:type="dxa"/>
            <w:vMerge w:val="restart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rPr>
                <w:lang w:eastAsia="ko-KR"/>
                <w:rFonts w:ascii="맑은 고딕" w:eastAsia="맑은 고딕" w:hint="eastAsia"/>
                <w:color w:val="000000"/>
                <w:rtl w:val="off"/>
              </w:rPr>
            </w:pPr>
          </w:p>
          <w:p>
            <w:pPr>
              <w:pStyle w:val="0"/>
              <w:widowControl w:val="off"/>
              <w:rPr>
                <w:lang w:eastAsia="ko-KR"/>
                <w:rFonts w:ascii="맑은 고딕" w:eastAsia="맑은 고딕" w:hint="eastAsia"/>
                <w:color w:val="000000"/>
                <w:rtl w:val="off"/>
              </w:rPr>
            </w:pPr>
          </w:p>
          <w:p>
            <w:pPr>
              <w:pStyle w:val="0"/>
              <w:widowControl w:val="off"/>
              <w:rPr>
                <w:lang w:eastAsia="ko-KR"/>
                <w:rFonts w:ascii="맑은 고딕" w:eastAsia="맑은 고딕" w:hint="eastAsia"/>
                <w:color w:val="000000"/>
                <w:rtl w:val="off"/>
              </w:rPr>
            </w:pPr>
          </w:p>
          <w:p>
            <w:pPr>
              <w:pStyle w:val="0"/>
              <w:widowControl w:val="off"/>
              <w:rPr>
                <w:lang w:eastAsia="ko-KR"/>
                <w:rFonts w:ascii="맑은 고딕" w:eastAsia="맑은 고딕" w:hint="eastAsia"/>
                <w:color w:val="000000"/>
                <w:rtl w:val="off"/>
              </w:rPr>
            </w:pPr>
          </w:p>
          <w:p>
            <w:pPr>
              <w:pStyle w:val="0"/>
              <w:widowControl w:val="off"/>
              <w:rPr>
                <w:lang w:eastAsia="ko-KR"/>
                <w:rFonts w:ascii="맑은 고딕" w:eastAsia="맑은 고딕" w:hint="eastAsia"/>
                <w:color w:val="000000"/>
                <w:rtl w:val="off"/>
              </w:rPr>
            </w:pPr>
          </w:p>
          <w:p>
            <w:pPr>
              <w:pStyle w:val="0"/>
              <w:widowControl w:val="off"/>
              <w:rPr>
                <w:lang w:eastAsia="ko-KR"/>
                <w:rFonts w:ascii="맑은 고딕" w:eastAsia="맑은 고딕" w:hint="eastAsia"/>
                <w:color w:val="000000"/>
                <w:rtl w:val="off"/>
              </w:rPr>
            </w:pPr>
          </w:p>
          <w:p>
            <w:pPr>
              <w:pStyle w:val="0"/>
              <w:widowControl w:val="off"/>
              <w:rPr>
                <w:lang w:eastAsia="ko-KR"/>
                <w:rFonts w:ascii="맑은 고딕" w:eastAsia="맑은 고딕" w:hint="eastAsia"/>
                <w:color w:val="000000"/>
                <w:rtl w:val="off"/>
              </w:rPr>
            </w:pPr>
          </w:p>
          <w:p>
            <w:pPr>
              <w:pStyle w:val="0"/>
              <w:widowControl w:val="off"/>
              <w:rPr>
                <w:lang w:eastAsia="ko-KR"/>
                <w:rFonts w:ascii="맑은 고딕" w:eastAsia="맑은 고딕" w:hint="eastAsia"/>
                <w:color w:val="000000"/>
                <w:rtl w:val="off"/>
              </w:rPr>
            </w:pPr>
          </w:p>
          <w:p>
            <w:pPr>
              <w:pStyle w:val="0"/>
              <w:widowControl w:val="off"/>
              <w:rPr>
                <w:lang w:eastAsia="ko-KR"/>
                <w:rFonts w:ascii="맑은 고딕" w:eastAsia="맑은 고딕" w:hint="eastAsia"/>
                <w:color w:val="000000"/>
                <w:rtl w:val="off"/>
              </w:rPr>
            </w:pPr>
          </w:p>
          <w:p>
            <w:pPr>
              <w:pStyle w:val="0"/>
              <w:widowControl w:val="off"/>
              <w:rPr>
                <w:lang w:eastAsia="ko-KR"/>
                <w:rFonts w:ascii="맑은 고딕" w:eastAsia="맑은 고딕" w:hint="eastAsia"/>
                <w:color w:val="000000"/>
                <w:rtl w:val="off"/>
              </w:rPr>
            </w:pPr>
          </w:p>
          <w:p>
            <w:pPr>
              <w:pStyle w:val="0"/>
              <w:widowControl w:val="off"/>
              <w:rPr>
                <w:rFonts w:ascii="맑은 고딕" w:eastAsia="맑은 고딕"/>
                <w:color w:val="000000"/>
              </w:rPr>
            </w:pPr>
          </w:p>
          <w:p>
            <w:pPr>
              <w:pStyle w:val="0"/>
              <w:widowControl w:val="off"/>
            </w:pPr>
            <w:r>
              <w:rPr>
                <w:rFonts w:ascii="맑은 고딕"/>
                <w:sz w:val="24"/>
              </w:rPr>
              <w:t xml:space="preserve">  </w:t>
            </w:r>
          </w:p>
        </w:tc>
        <w:tc>
          <w:tcPr>
            <w:tcW w:w="2973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AFABF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체" w:eastAsia="굴림체"/>
              </w:rPr>
              <w:t>신청 구분</w:t>
            </w:r>
          </w:p>
        </w:tc>
        <w:tc>
          <w:tcPr>
            <w:tcW w:w="232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FABF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체" w:eastAsia="굴림체"/>
              </w:rPr>
              <w:t>파견교명/활동명칭</w:t>
            </w:r>
          </w:p>
        </w:tc>
        <w:tc>
          <w:tcPr>
            <w:tcW w:w="205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FABF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체" w:eastAsia="굴림체"/>
              </w:rPr>
              <w:t>파견시기/활동시기</w:t>
            </w: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AFABF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굴림체"/>
              </w:rPr>
              <w:t>비고</w:t>
            </w:r>
          </w:p>
        </w:tc>
        <w:tc>
          <w:tcPr>
            <w:tcW w:w="446" w:type="dxa"/>
            <w:vMerge w:val="restart"/>
            <w:tcBorders>
              <w:top w:val="none" w:sz="2" w:space="0" w:color="000000"/>
              <w:left w:val="non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 xml:space="preserve"> </w:t>
            </w:r>
          </w:p>
        </w:tc>
      </w:tr>
      <w:tr>
        <w:trPr>
          <w:trHeight w:val="256" w:hRule="atLeast"/>
        </w:trPr>
        <w:tc>
          <w:tcPr>
            <w:tcW w:w="221" w:type="dxa"/>
            <w:vMerge w:val="continue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2" w:space="0" w:color="000000"/>
            </w:tcBorders>
          </w:tcPr>
          <w:p/>
        </w:tc>
        <w:tc>
          <w:tcPr>
            <w:tcW w:w="312" w:type="dxa"/>
            <w:vMerge w:val="continue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/>
        </w:tc>
        <w:tc>
          <w:tcPr>
            <w:tcW w:w="219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굴림체"/>
              </w:rPr>
              <w:t>교환학생</w:t>
            </w:r>
          </w:p>
        </w:tc>
        <w:tc>
          <w:tcPr>
            <w:tcW w:w="7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/>
              <w:t></w:t>
            </w:r>
          </w:p>
        </w:tc>
        <w:tc>
          <w:tcPr>
            <w:tcW w:w="23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체" w:eastAsia="굴림체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체" w:eastAsia="굴림체"/>
                <w:color w:val="000000"/>
              </w:rPr>
            </w:pPr>
          </w:p>
        </w:tc>
        <w:tc>
          <w:tcPr>
            <w:tcW w:w="1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체" w:eastAsia="굴림체"/>
                <w:sz w:val="18"/>
                <w:spacing w:val="-4"/>
              </w:rPr>
              <w:t>성적표 제출 요망</w:t>
            </w:r>
          </w:p>
        </w:tc>
        <w:tc>
          <w:tcPr>
            <w:tcW w:w="446" w:type="dxa"/>
            <w:vMerge w:val="continue"/>
            <w:tcBorders>
              <w:top w:val="none" w:sz="2" w:space="0" w:color="000000"/>
              <w:left w:val="none" w:sz="9" w:space="0" w:color="000000"/>
              <w:bottom w:val="none" w:sz="2" w:space="0" w:color="000000"/>
              <w:right w:val="single" w:sz="9" w:space="0" w:color="000000"/>
            </w:tcBorders>
          </w:tcPr>
          <w:p/>
        </w:tc>
      </w:tr>
      <w:tr>
        <w:trPr>
          <w:trHeight w:val="276" w:hRule="atLeast"/>
        </w:trPr>
        <w:tc>
          <w:tcPr>
            <w:tcW w:w="221" w:type="dxa"/>
            <w:vMerge w:val="continue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2" w:space="0" w:color="000000"/>
            </w:tcBorders>
          </w:tcPr>
          <w:p/>
        </w:tc>
        <w:tc>
          <w:tcPr>
            <w:tcW w:w="312" w:type="dxa"/>
            <w:vMerge w:val="continue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/>
        </w:tc>
        <w:tc>
          <w:tcPr>
            <w:tcW w:w="219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굴림체"/>
              </w:rPr>
              <w:t>대체활동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/>
              <w:t></w:t>
            </w:r>
          </w:p>
        </w:tc>
        <w:tc>
          <w:tcPr>
            <w:tcW w:w="2329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체" w:eastAsia="굴림체"/>
                <w:b/>
                <w:color w:val="000000"/>
                <w:sz w:val="22"/>
              </w:rPr>
            </w:pPr>
          </w:p>
        </w:tc>
        <w:tc>
          <w:tcPr>
            <w:tcW w:w="2054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체" w:eastAsia="굴림체"/>
                <w:b/>
                <w:color w:val="000000"/>
                <w:sz w:val="22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굴림체" w:eastAsia="굴림체"/>
                <w:sz w:val="18"/>
              </w:rPr>
              <w:t>별도 증빙자료 제출 요망</w:t>
            </w:r>
          </w:p>
        </w:tc>
        <w:tc>
          <w:tcPr>
            <w:tcW w:w="446" w:type="dxa"/>
            <w:vMerge w:val="continue"/>
            <w:tcBorders>
              <w:top w:val="none" w:sz="2" w:space="0" w:color="000000"/>
              <w:left w:val="none" w:sz="9" w:space="0" w:color="000000"/>
              <w:bottom w:val="none" w:sz="2" w:space="0" w:color="000000"/>
              <w:right w:val="single" w:sz="9" w:space="0" w:color="000000"/>
            </w:tcBorders>
          </w:tcPr>
          <w:p/>
        </w:tc>
      </w:tr>
      <w:tr>
        <w:trPr>
          <w:trHeight w:val="276" w:hRule="atLeast"/>
        </w:trPr>
        <w:tc>
          <w:tcPr>
            <w:tcW w:w="221" w:type="dxa"/>
            <w:vMerge w:val="continue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2" w:space="0" w:color="000000"/>
            </w:tcBorders>
          </w:tcPr>
          <w:p/>
        </w:tc>
        <w:tc>
          <w:tcPr>
            <w:tcW w:w="312" w:type="dxa"/>
            <w:vMerge w:val="continue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/>
        </w:tc>
        <w:tc>
          <w:tcPr>
            <w:tcW w:w="219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80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329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체" w:eastAsia="굴림체"/>
                <w:b/>
                <w:color w:val="000000"/>
                <w:sz w:val="22"/>
              </w:rPr>
            </w:pPr>
          </w:p>
        </w:tc>
        <w:tc>
          <w:tcPr>
            <w:tcW w:w="2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체" w:eastAsia="굴림체"/>
                <w:b/>
                <w:color w:val="000000"/>
                <w:sz w:val="22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/>
        </w:tc>
        <w:tc>
          <w:tcPr>
            <w:tcW w:w="446" w:type="dxa"/>
            <w:vMerge w:val="continue"/>
            <w:tcBorders>
              <w:top w:val="none" w:sz="2" w:space="0" w:color="000000"/>
              <w:left w:val="none" w:sz="9" w:space="0" w:color="000000"/>
              <w:bottom w:val="none" w:sz="2" w:space="0" w:color="000000"/>
              <w:right w:val="single" w:sz="9" w:space="0" w:color="000000"/>
            </w:tcBorders>
          </w:tcPr>
          <w:p/>
        </w:tc>
      </w:tr>
      <w:tr>
        <w:trPr>
          <w:trHeight w:val="333" w:hRule="atLeast"/>
        </w:trPr>
        <w:tc>
          <w:tcPr>
            <w:tcW w:w="221" w:type="dxa"/>
            <w:vMerge w:val="continue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2" w:space="0" w:color="000000"/>
            </w:tcBorders>
          </w:tcPr>
          <w:p/>
        </w:tc>
        <w:tc>
          <w:tcPr>
            <w:tcW w:w="312" w:type="dxa"/>
            <w:vMerge w:val="continue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/>
        </w:tc>
        <w:tc>
          <w:tcPr>
            <w:tcW w:w="219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굴림체"/>
              </w:rPr>
              <w:t>학과기여활동</w:t>
            </w:r>
          </w:p>
        </w:tc>
        <w:tc>
          <w:tcPr>
            <w:tcW w:w="780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/>
              <w:t></w:t>
            </w:r>
          </w:p>
        </w:tc>
        <w:tc>
          <w:tcPr>
            <w:tcW w:w="2329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체" w:eastAsia="굴림체"/>
                <w:b/>
                <w:color w:val="000000"/>
                <w:sz w:val="22"/>
              </w:rPr>
            </w:pPr>
          </w:p>
        </w:tc>
        <w:tc>
          <w:tcPr>
            <w:tcW w:w="2054" w:type="dxa"/>
            <w:gridSpan w:val="2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체" w:eastAsia="굴림체"/>
                <w:b/>
                <w:color w:val="000000"/>
                <w:sz w:val="22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/>
        </w:tc>
        <w:tc>
          <w:tcPr>
            <w:tcW w:w="446" w:type="dxa"/>
            <w:vMerge w:val="continue"/>
            <w:tcBorders>
              <w:top w:val="none" w:sz="2" w:space="0" w:color="000000"/>
              <w:left w:val="none" w:sz="9" w:space="0" w:color="000000"/>
              <w:bottom w:val="none" w:sz="2" w:space="0" w:color="000000"/>
              <w:right w:val="single" w:sz="9" w:space="0" w:color="000000"/>
            </w:tcBorders>
          </w:tcPr>
          <w:p/>
        </w:tc>
      </w:tr>
      <w:tr>
        <w:trPr>
          <w:trHeight w:val="276" w:hRule="atLeast"/>
        </w:trPr>
        <w:tc>
          <w:tcPr>
            <w:tcW w:w="221" w:type="dxa"/>
            <w:vMerge w:val="continue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2" w:space="0" w:color="000000"/>
            </w:tcBorders>
          </w:tcPr>
          <w:p/>
        </w:tc>
        <w:tc>
          <w:tcPr>
            <w:tcW w:w="312" w:type="dxa"/>
            <w:vMerge w:val="continue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/>
        </w:tc>
        <w:tc>
          <w:tcPr>
            <w:tcW w:w="2945" w:type="dxa"/>
            <w:gridSpan w:val="2"/>
            <w:tcBorders>
              <w:top w:val="single" w:sz="9" w:space="0" w:color="000000"/>
              <w:left w:val="none" w:sz="9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굴림체" w:eastAsia="굴림체"/>
                <w:b/>
                <w:color w:val="000000"/>
                <w:sz w:val="22"/>
              </w:rPr>
            </w:pPr>
          </w:p>
        </w:tc>
        <w:tc>
          <w:tcPr>
            <w:tcW w:w="1960" w:type="dxa"/>
            <w:gridSpan w:val="2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체" w:eastAsia="굴림체"/>
                <w:b/>
                <w:color w:val="000000"/>
                <w:sz w:val="22"/>
              </w:rPr>
            </w:pPr>
          </w:p>
        </w:tc>
        <w:tc>
          <w:tcPr>
            <w:tcW w:w="2398" w:type="dxa"/>
            <w:gridSpan w:val="2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굴림체" w:eastAsia="굴림체"/>
                <w:b/>
                <w:color w:val="000000"/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HCI Poppy" w:eastAsia="휴먼명조"/>
                <w:b/>
                <w:color w:val="000000"/>
                <w:sz w:val="22"/>
              </w:rPr>
            </w:pPr>
          </w:p>
        </w:tc>
        <w:tc>
          <w:tcPr>
            <w:tcW w:w="446" w:type="dxa"/>
            <w:vMerge w:val="continue"/>
            <w:tcBorders>
              <w:top w:val="none" w:sz="2" w:space="0" w:color="000000"/>
              <w:left w:val="none" w:sz="9" w:space="0" w:color="000000"/>
              <w:bottom w:val="none" w:sz="2" w:space="0" w:color="000000"/>
              <w:right w:val="single" w:sz="9" w:space="0" w:color="000000"/>
            </w:tcBorders>
          </w:tcPr>
          <w:p/>
        </w:tc>
      </w:tr>
      <w:tr>
        <w:trPr>
          <w:trHeight w:val="3432" w:hRule="atLeast"/>
        </w:trPr>
        <w:tc>
          <w:tcPr>
            <w:tcW w:w="221" w:type="dxa"/>
            <w:vMerge w:val="restart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  <w:tc>
          <w:tcPr>
            <w:tcW w:w="312" w:type="dxa"/>
            <w:vMerge w:val="continue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/>
        </w:tc>
        <w:tc>
          <w:tcPr>
            <w:tcW w:w="8899" w:type="dxa"/>
            <w:gridSpan w:val="9"/>
            <w:tcBorders>
              <w:top w:val="none" w:sz="3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top"/>
          </w:tcPr>
          <w:tbl>
            <w:tblPr>
              <w:tblpPr w:leftFromText="142" w:rightFromText="142" w:vertAnchor="text" w:horzAnchor="text" w:tblpY="1"/>
              <w:tblOverlap w:val="never"/>
              <w:tblW w:w="884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849"/>
              <w:gridCol w:w="6714"/>
              <w:gridCol w:w="1281"/>
            </w:tblGrid>
            <w:tr>
              <w:trPr>
                <w:trHeight w:val="292" w:hRule="atLeast"/>
              </w:trPr>
              <w:tc>
                <w:tcPr>
                  <w:tcW w:w="849" w:type="dxa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FABF"/>
                  <w:vAlign w:val="center"/>
                </w:tcPr>
                <w:p>
                  <w:pPr>
                    <w:pStyle w:val="0"/>
                    <w:contextualSpacing/>
                    <w:widowControl w:val="off"/>
                    <w:wordWrap/>
                    <w:jc w:val="center"/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굴림체" w:eastAsia="굴림체"/>
                      <w:sz w:val="16"/>
                      <w:szCs w:val="18"/>
                    </w:rPr>
                    <w:t>구 분</w:t>
                  </w:r>
                </w:p>
              </w:tc>
              <w:tc>
                <w:tcPr>
                  <w:tcW w:w="6714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FABF"/>
                  <w:vAlign w:val="center"/>
                </w:tcPr>
                <w:p>
                  <w:pPr>
                    <w:pStyle w:val="0"/>
                    <w:contextualSpacing/>
                    <w:widowControl w:val="off"/>
                    <w:wordWrap/>
                    <w:jc w:val="center"/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굴림체" w:eastAsia="굴림체"/>
                      <w:sz w:val="16"/>
                      <w:szCs w:val="18"/>
                    </w:rPr>
                    <w:t>파견불가자 대체활동 인정 기준</w:t>
                  </w:r>
                </w:p>
              </w:tc>
              <w:tc>
                <w:tcPr>
                  <w:tcW w:w="1281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auto" w:fill="FAFABF"/>
                  <w:vAlign w:val="center"/>
                </w:tcPr>
                <w:p>
                  <w:pPr>
                    <w:pStyle w:val="0"/>
                    <w:contextualSpacing/>
                    <w:widowControl w:val="off"/>
                    <w:wordWrap/>
                    <w:jc w:val="center"/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eastAsia="굴림체"/>
                      <w:sz w:val="16"/>
                      <w:szCs w:val="18"/>
                    </w:rPr>
                    <w:t>비고</w:t>
                  </w:r>
                </w:p>
              </w:tc>
            </w:tr>
            <w:tr>
              <w:trPr>
                <w:trHeight w:val="293" w:hRule="atLeast"/>
              </w:trPr>
              <w:tc>
                <w:tcPr>
                  <w:tcW w:w="849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contextualSpacing/>
                    <w:widowControl w:val="off"/>
                    <w:wordWrap/>
                    <w:jc w:val="center"/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eastAsia="굴림체"/>
                      <w:sz w:val="16"/>
                      <w:szCs w:val="18"/>
                    </w:rPr>
                    <w:t>교과</w:t>
                  </w:r>
                </w:p>
              </w:tc>
              <w:tc>
                <w:tcPr>
                  <w:tcW w:w="6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7"/>
                    <w:contextualSpacing/>
                    <w:widowControl w:val="off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sz w:val="22"/>
                      <w:szCs w:val="18"/>
                    </w:rPr>
                  </w:pPr>
                  <w:r>
                    <w:rPr>
                      <w:rFonts w:ascii="휴먼명조" w:eastAsia="휴먼명조"/>
                      <w:b/>
                      <w:sz w:val="14"/>
                      <w:szCs w:val="18"/>
                    </w:rPr>
                    <w:t>(교내)단기 해외대학 수학 프로그램 이수(방학 중)</w:t>
                  </w:r>
                </w:p>
                <w:p>
                  <w:pPr>
                    <w:pStyle w:val="0"/>
                    <w:contextualSpacing/>
                    <w:widowControl w:val="off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휴먼명조" w:eastAsia="휴먼명조"/>
                      <w:sz w:val="14"/>
                      <w:szCs w:val="18"/>
                      <w:kern w:val="1"/>
                    </w:rPr>
                    <w:t>(예: 계절학기 교환학생, 해외대학 Summer Program 등)</w:t>
                  </w:r>
                </w:p>
              </w:tc>
              <w:tc>
                <w:tcPr>
                  <w:tcW w:w="12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contextualSpacing/>
                    <w:widowControl w:val="off"/>
                    <w:wordWrap/>
                    <w:jc w:val="center"/>
                    <w:spacing w:line="312" w:lineRule="auto"/>
                    <w:rPr>
                      <w:rFonts w:ascii="굴림체" w:eastAsia="굴림체"/>
                      <w:color w:val="000000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val="689" w:hRule="atLeast"/>
              </w:trPr>
              <w:tc>
                <w:tcPr>
                  <w:tcW w:w="8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contextualSpacing/>
                    <w:widowControl w:val="off"/>
                    <w:wordWrap/>
                    <w:jc w:val="center"/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eastAsia="굴림체"/>
                      <w:sz w:val="16"/>
                      <w:szCs w:val="18"/>
                    </w:rPr>
                    <w:t>비교과</w:t>
                  </w:r>
                </w:p>
                <w:p>
                  <w:pPr>
                    <w:pStyle w:val="17"/>
                    <w:contextualSpacing/>
                    <w:widowControl w:val="off"/>
                    <w:jc w:val="center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rFonts w:ascii="휴먼명조" w:eastAsia="휴먼명조"/>
                      <w:b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6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7"/>
                    <w:contextualSpacing/>
                    <w:widowControl w:val="off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sz w:val="22"/>
                      <w:szCs w:val="18"/>
                    </w:rPr>
                  </w:pPr>
                  <w:r>
                    <w:rPr>
                      <w:rFonts w:ascii="휴먼명조" w:eastAsia="휴먼명조"/>
                      <w:b/>
                      <w:sz w:val="14"/>
                      <w:szCs w:val="18"/>
                    </w:rPr>
                    <w:t>(교내/외)해외 탐방 프로그램 이수</w:t>
                  </w:r>
                </w:p>
                <w:p>
                  <w:pPr>
                    <w:pStyle w:val="17"/>
                    <w:contextualSpacing/>
                    <w:widowControl w:val="off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sz w:val="22"/>
                      <w:szCs w:val="18"/>
                    </w:rPr>
                  </w:pPr>
                  <w:r>
                    <w:rPr>
                      <w:rFonts w:ascii="휴먼명조" w:eastAsia="휴먼명조"/>
                      <w:sz w:val="14"/>
                      <w:szCs w:val="18"/>
                    </w:rPr>
                    <w:t>(예: 글로벌캠프, 글로벌커리어투어, 해외융합 프로젝트, LG글로벌챌린저, 아시아나 드림윙즈, LOTTE GRS 글로벌원정대, 한화 불꽃로드 등)</w:t>
                  </w:r>
                </w:p>
              </w:tc>
              <w:tc>
                <w:tcPr>
                  <w:tcW w:w="12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contextualSpacing/>
                    <w:widowControl w:val="off"/>
                    <w:wordWrap/>
                    <w:jc w:val="center"/>
                    <w:spacing w:line="312" w:lineRule="auto"/>
                    <w:rPr>
                      <w:rFonts w:ascii="굴림체" w:eastAsia="굴림체"/>
                      <w:color w:val="000000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val="481" w:hRule="atLeast"/>
              </w:trPr>
              <w:tc>
                <w:tcPr>
                  <w:tcW w:w="849" w:type="dxa"/>
                  <w:vMerge w:val="continue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contextualSpacing/>
                    <w:spacing w:after="0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6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7"/>
                    <w:contextualSpacing/>
                    <w:widowControl w:val="off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sz w:val="22"/>
                      <w:szCs w:val="18"/>
                    </w:rPr>
                  </w:pPr>
                  <w:r>
                    <w:rPr>
                      <w:rFonts w:ascii="휴먼명조" w:eastAsia="휴먼명조"/>
                      <w:b/>
                      <w:sz w:val="14"/>
                      <w:szCs w:val="18"/>
                    </w:rPr>
                    <w:t>(교내/외)해외 인턴십 프로그램 이수</w:t>
                  </w:r>
                </w:p>
                <w:p>
                  <w:pPr>
                    <w:pStyle w:val="17"/>
                    <w:contextualSpacing/>
                    <w:widowControl w:val="off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sz w:val="22"/>
                      <w:szCs w:val="18"/>
                    </w:rPr>
                  </w:pPr>
                  <w:r>
                    <w:rPr>
                      <w:rFonts w:ascii="휴먼명조" w:eastAsia="휴먼명조"/>
                      <w:sz w:val="14"/>
                      <w:szCs w:val="18"/>
                    </w:rPr>
                    <w:t>(예: 교내 CO-OP 해외 현장실습, KOICA 청년인턴, 수출입, 외환, 해외마케팅 전략 등)</w:t>
                  </w:r>
                </w:p>
              </w:tc>
              <w:tc>
                <w:tcPr>
                  <w:tcW w:w="12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contextualSpacing/>
                    <w:widowControl w:val="off"/>
                    <w:wordWrap/>
                    <w:jc w:val="center"/>
                    <w:spacing w:line="312" w:lineRule="auto"/>
                    <w:rPr>
                      <w:rFonts w:ascii="굴림체" w:eastAsia="굴림체"/>
                      <w:color w:val="000000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val="481" w:hRule="atLeast"/>
              </w:trPr>
              <w:tc>
                <w:tcPr>
                  <w:tcW w:w="849" w:type="dxa"/>
                  <w:vMerge w:val="continue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contextualSpacing/>
                    <w:spacing w:after="0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6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7"/>
                    <w:contextualSpacing/>
                    <w:widowControl w:val="off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sz w:val="22"/>
                      <w:szCs w:val="18"/>
                    </w:rPr>
                  </w:pPr>
                  <w:r>
                    <w:rPr>
                      <w:rFonts w:ascii="휴먼명조" w:eastAsia="휴먼명조"/>
                      <w:b/>
                      <w:sz w:val="14"/>
                      <w:szCs w:val="18"/>
                    </w:rPr>
                    <w:t>(교내/외)해외 봉사 프로그램 이수</w:t>
                  </w:r>
                </w:p>
                <w:p>
                  <w:pPr>
                    <w:pStyle w:val="17"/>
                    <w:contextualSpacing/>
                    <w:widowControl w:val="off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sz w:val="22"/>
                      <w:szCs w:val="18"/>
                    </w:rPr>
                  </w:pPr>
                  <w:r>
                    <w:rPr>
                      <w:rFonts w:ascii="휴먼명조" w:eastAsia="휴먼명조"/>
                      <w:sz w:val="14"/>
                      <w:szCs w:val="18"/>
                    </w:rPr>
                    <w:t xml:space="preserve">(예: 월드프렌즈 청년봉사단, 해피무브 등) </w:t>
                  </w:r>
                </w:p>
              </w:tc>
              <w:tc>
                <w:tcPr>
                  <w:tcW w:w="12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contextualSpacing/>
                    <w:widowControl w:val="off"/>
                    <w:wordWrap/>
                    <w:jc w:val="center"/>
                    <w:spacing w:line="312" w:lineRule="auto"/>
                    <w:rPr>
                      <w:rFonts w:ascii="굴림체" w:eastAsia="굴림체"/>
                      <w:color w:val="000000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val="481" w:hRule="atLeast"/>
              </w:trPr>
              <w:tc>
                <w:tcPr>
                  <w:tcW w:w="849" w:type="dxa"/>
                  <w:vMerge w:val="continue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contextualSpacing/>
                    <w:spacing w:after="0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6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7"/>
                    <w:contextualSpacing/>
                    <w:widowControl w:val="off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sz w:val="22"/>
                      <w:szCs w:val="18"/>
                    </w:rPr>
                  </w:pPr>
                  <w:r>
                    <w:rPr>
                      <w:rFonts w:ascii="휴먼명조" w:eastAsia="휴먼명조"/>
                      <w:b/>
                      <w:sz w:val="14"/>
                      <w:szCs w:val="18"/>
                    </w:rPr>
                    <w:t>(교내/외)해외 네트워킹 프로그램 이수</w:t>
                  </w:r>
                </w:p>
                <w:p>
                  <w:pPr>
                    <w:pStyle w:val="17"/>
                    <w:contextualSpacing/>
                    <w:widowControl w:val="off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sz w:val="22"/>
                      <w:szCs w:val="18"/>
                    </w:rPr>
                  </w:pPr>
                  <w:r>
                    <w:rPr>
                      <w:rFonts w:ascii="휴먼명조" w:eastAsia="휴먼명조"/>
                      <w:sz w:val="14"/>
                      <w:szCs w:val="18"/>
                    </w:rPr>
                    <w:t>(예: 국제워크캠프, Model ASEM, OVAL Contest 등)</w:t>
                  </w:r>
                </w:p>
              </w:tc>
              <w:tc>
                <w:tcPr>
                  <w:tcW w:w="12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contextualSpacing/>
                    <w:widowControl w:val="off"/>
                    <w:wordWrap/>
                    <w:jc w:val="center"/>
                    <w:spacing w:line="312" w:lineRule="auto"/>
                    <w:rPr>
                      <w:rFonts w:ascii="굴림체" w:eastAsia="굴림체"/>
                      <w:color w:val="000000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val="272" w:hRule="atLeast"/>
              </w:trPr>
              <w:tc>
                <w:tcPr>
                  <w:tcW w:w="849" w:type="dxa"/>
                  <w:vMerge w:val="continue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contextualSpacing/>
                    <w:spacing w:after="0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6714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7"/>
                    <w:contextualSpacing/>
                    <w:widowControl w:val="off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sz w:val="22"/>
                      <w:szCs w:val="18"/>
                    </w:rPr>
                  </w:pPr>
                  <w:r>
                    <w:rPr>
                      <w:rFonts w:ascii="휴먼명조" w:eastAsia="휴먼명조"/>
                      <w:b/>
                      <w:sz w:val="14"/>
                      <w:szCs w:val="18"/>
                    </w:rPr>
                    <w:t>(교외)국제학술대회 발표 / 국제논문(공저자포함) 게재 / 해외 공모전 입상</w:t>
                  </w:r>
                </w:p>
              </w:tc>
              <w:tc>
                <w:tcPr>
                  <w:tcW w:w="128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0"/>
                    <w:contextualSpacing/>
                    <w:widowControl w:val="off"/>
                    <w:wordWrap/>
                    <w:jc w:val="center"/>
                    <w:spacing w:line="312" w:lineRule="auto"/>
                    <w:rPr>
                      <w:rFonts w:ascii="굴림체" w:eastAsia="굴림체"/>
                      <w:color w:val="000000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val="578" w:hRule="atLeast"/>
              </w:trPr>
              <w:tc>
                <w:tcPr>
                  <w:tcW w:w="849" w:type="dxa"/>
                  <w:vMerge w:val="continue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contextualSpacing/>
                    <w:spacing w:after="0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6714" w:type="dxa"/>
                  <w:tcBorders>
                    <w:top w:val="single" w:sz="3" w:space="0" w:color="0A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7"/>
                    <w:contextualSpacing/>
                    <w:widowControl w:val="off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sz w:val="22"/>
                      <w:szCs w:val="18"/>
                    </w:rPr>
                  </w:pPr>
                  <w:r>
                    <w:rPr>
                      <w:rFonts w:ascii="휴먼명조" w:eastAsia="휴먼명조"/>
                      <w:b/>
                      <w:sz w:val="14"/>
                      <w:szCs w:val="18"/>
                    </w:rPr>
                    <w:t>각종 국내외 공모전/대회 참가</w:t>
                  </w:r>
                  <w:r>
                    <w:rPr>
                      <w:rFonts w:ascii="휴먼명조" w:eastAsia="휴먼명조"/>
                      <w:sz w:val="14"/>
                      <w:szCs w:val="18"/>
                    </w:rPr>
                    <w:t>(국제적 이슈 포함, 글로벌경영 자체 공모전/모의투자대회 등 포함)</w:t>
                  </w:r>
                </w:p>
              </w:tc>
              <w:tc>
                <w:tcPr>
                  <w:tcW w:w="1281" w:type="dxa"/>
                  <w:vMerge w:val="restart"/>
                  <w:tcBorders>
                    <w:top w:val="single" w:sz="3" w:space="0" w:color="0A0000"/>
                    <w:left w:val="single" w:sz="3" w:space="0" w:color="000000"/>
                    <w:bottom w:val="single" w:sz="3" w:space="0" w:color="000000"/>
                    <w:right w:val="none" w:sz="2" w:space="0" w:color="000000"/>
                  </w:tcBorders>
                  <w:vAlign w:val="center"/>
                </w:tcPr>
                <w:p>
                  <w:pPr>
                    <w:pStyle w:val="17"/>
                    <w:contextualSpacing/>
                    <w:widowControl w:val="off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sz w:val="22"/>
                      <w:szCs w:val="18"/>
                    </w:rPr>
                  </w:pPr>
                  <w:r>
                    <w:rPr>
                      <w:rFonts w:ascii="휴먼명조" w:eastAsia="휴먼명조"/>
                      <w:sz w:val="16"/>
                      <w:szCs w:val="18"/>
                    </w:rPr>
                    <w:t>코로나19로 인한 추가 대안 글로벌활동</w:t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849" w:type="dxa"/>
                  <w:vMerge w:val="continue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contextualSpacing/>
                    <w:spacing w:after="0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6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7"/>
                    <w:contextualSpacing/>
                    <w:widowControl w:val="off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sz w:val="22"/>
                      <w:szCs w:val="18"/>
                    </w:rPr>
                  </w:pPr>
                  <w:r>
                    <w:rPr>
                      <w:rFonts w:ascii="휴먼명조" w:eastAsia="휴먼명조"/>
                      <w:b/>
                      <w:sz w:val="14"/>
                      <w:szCs w:val="18"/>
                    </w:rPr>
                    <w:t>외국계 기업 강사 초청 특강 혹은 희망커리어 진출자/졸업자 선배 면담 참석 후 질의응답 및 출석 증빙 5회 이상</w:t>
                  </w:r>
                  <w:r>
                    <w:rPr>
                      <w:rFonts w:ascii="휴먼명조" w:eastAsia="휴먼명조"/>
                      <w:sz w:val="14"/>
                      <w:szCs w:val="18"/>
                    </w:rPr>
                    <w:t xml:space="preserve">(온라인/오프라인 모두 인정) </w:t>
                  </w:r>
                </w:p>
              </w:tc>
              <w:tc>
                <w:tcPr>
                  <w:tcW w:w="1281" w:type="dxa"/>
                  <w:vMerge w:val="continue"/>
                  <w:tcBorders>
                    <w:top w:val="single" w:sz="3" w:space="0" w:color="0A0000"/>
                    <w:left w:val="single" w:sz="3" w:space="0" w:color="000000"/>
                    <w:bottom w:val="single" w:sz="3" w:space="0" w:color="000000"/>
                    <w:right w:val="none" w:sz="2" w:space="0" w:color="000000"/>
                  </w:tcBorders>
                </w:tcPr>
                <w:p>
                  <w:pPr>
                    <w:contextualSpacing/>
                    <w:spacing w:after="0"/>
                    <w:rPr>
                      <w:sz w:val="22"/>
                      <w:szCs w:val="18"/>
                    </w:rPr>
                  </w:pPr>
                </w:p>
              </w:tc>
            </w:tr>
            <w:tr>
              <w:trPr>
                <w:trHeight w:val="578" w:hRule="atLeast"/>
              </w:trPr>
              <w:tc>
                <w:tcPr>
                  <w:tcW w:w="849" w:type="dxa"/>
                  <w:vMerge w:val="continue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contextualSpacing/>
                    <w:spacing w:after="0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6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7"/>
                    <w:contextualSpacing/>
                    <w:widowControl w:val="off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sz w:val="22"/>
                      <w:szCs w:val="18"/>
                    </w:rPr>
                  </w:pPr>
                  <w:r>
                    <w:rPr>
                      <w:rFonts w:ascii="휴먼명조" w:eastAsia="휴먼명조"/>
                      <w:b/>
                      <w:sz w:val="14"/>
                      <w:szCs w:val="18"/>
                    </w:rPr>
                    <w:t>교수님들의 국제 연구주제에 관한 RA 역할</w:t>
                  </w:r>
                  <w:r>
                    <w:rPr>
                      <w:rFonts w:ascii="휴먼명조" w:eastAsia="휴먼명조"/>
                      <w:sz w:val="14"/>
                      <w:szCs w:val="18"/>
                    </w:rPr>
                    <w:t>(우수학부생 연구조교 등)</w:t>
                  </w:r>
                </w:p>
                <w:p>
                  <w:pPr>
                    <w:pStyle w:val="17"/>
                    <w:contextualSpacing/>
                    <w:widowControl w:val="off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sz w:val="22"/>
                      <w:szCs w:val="18"/>
                    </w:rPr>
                  </w:pPr>
                  <w:r>
                    <w:rPr>
                      <w:rFonts w:ascii="휴먼명조" w:eastAsia="휴먼명조"/>
                      <w:sz w:val="14"/>
                      <w:szCs w:val="18"/>
                    </w:rPr>
                    <w:t xml:space="preserve">  - 국제적인 데이터 리서치 후, 분석하여 리포트 제출</w:t>
                  </w:r>
                </w:p>
              </w:tc>
              <w:tc>
                <w:tcPr>
                  <w:tcW w:w="1281" w:type="dxa"/>
                  <w:vMerge w:val="continue"/>
                  <w:tcBorders>
                    <w:top w:val="single" w:sz="3" w:space="0" w:color="0A0000"/>
                    <w:left w:val="single" w:sz="3" w:space="0" w:color="000000"/>
                    <w:bottom w:val="single" w:sz="3" w:space="0" w:color="000000"/>
                    <w:right w:val="none" w:sz="2" w:space="0" w:color="000000"/>
                  </w:tcBorders>
                </w:tcPr>
                <w:p>
                  <w:pPr>
                    <w:contextualSpacing/>
                    <w:spacing w:after="0"/>
                    <w:rPr>
                      <w:sz w:val="22"/>
                      <w:szCs w:val="18"/>
                    </w:rPr>
                  </w:pPr>
                </w:p>
              </w:tc>
            </w:tr>
            <w:tr>
              <w:trPr>
                <w:trHeight w:val="299" w:hRule="atLeast"/>
              </w:trPr>
              <w:tc>
                <w:tcPr>
                  <w:tcW w:w="849" w:type="dxa"/>
                  <w:vMerge w:val="continue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>
                  <w:pPr>
                    <w:contextualSpacing/>
                    <w:spacing w:after="0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6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17"/>
                    <w:contextualSpacing/>
                    <w:widowControl w:val="off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312" w:lineRule="auto"/>
                    <w:rPr>
                      <w:sz w:val="22"/>
                      <w:szCs w:val="18"/>
                    </w:rPr>
                  </w:pPr>
                  <w:r>
                    <w:rPr>
                      <w:rFonts w:ascii="휴먼명조" w:eastAsia="휴먼명조"/>
                      <w:sz w:val="14"/>
                      <w:szCs w:val="18"/>
                    </w:rPr>
                    <w:t>비즈니스 관련 학술저널 논문 2개 이상 읽고 리뷰 레포트 제출(법률저널 포함)</w:t>
                  </w:r>
                </w:p>
              </w:tc>
              <w:tc>
                <w:tcPr>
                  <w:tcW w:w="1281" w:type="dxa"/>
                  <w:vMerge w:val="continue"/>
                  <w:tcBorders>
                    <w:top w:val="single" w:sz="3" w:space="0" w:color="0A0000"/>
                    <w:left w:val="single" w:sz="3" w:space="0" w:color="000000"/>
                    <w:bottom w:val="single" w:sz="3" w:space="0" w:color="000000"/>
                    <w:right w:val="none" w:sz="2" w:space="0" w:color="000000"/>
                  </w:tcBorders>
                </w:tcPr>
                <w:p>
                  <w:pPr>
                    <w:contextualSpacing/>
                    <w:spacing w:after="0"/>
                    <w:rPr>
                      <w:sz w:val="22"/>
                      <w:szCs w:val="18"/>
                    </w:rPr>
                  </w:pPr>
                </w:p>
              </w:tc>
            </w:tr>
          </w:tbl>
          <w:p>
            <w:pPr>
              <w:jc w:val="center"/>
              <w:spacing w:line="293" w:lineRule="atLeast"/>
            </w:pPr>
          </w:p>
        </w:tc>
        <w:tc>
          <w:tcPr>
            <w:tcW w:w="446" w:type="dxa"/>
            <w:vMerge w:val="continue"/>
            <w:tcBorders>
              <w:top w:val="none" w:sz="2" w:space="0" w:color="000000"/>
              <w:left w:val="none" w:sz="9" w:space="0" w:color="000000"/>
              <w:bottom w:val="none" w:sz="2" w:space="0" w:color="000000"/>
              <w:right w:val="single" w:sz="9" w:space="0" w:color="000000"/>
            </w:tcBorders>
          </w:tcPr>
          <w:p/>
        </w:tc>
      </w:tr>
      <w:tr>
        <w:trPr/>
        <w:tc>
          <w:tcPr>
            <w:tcW w:w="221" w:type="dxa"/>
            <w:vMerge w:val="continue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/>
        </w:tc>
        <w:tc>
          <w:tcPr>
            <w:tcW w:w="312" w:type="dxa"/>
            <w:vMerge w:val="continue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/>
        </w:tc>
        <w:tc>
          <w:tcPr>
            <w:tcW w:w="8899" w:type="dxa"/>
            <w:gridSpan w:val="9"/>
            <w:vMerge w:val="restart"/>
            <w:tcBorders>
              <w:top w:val="none" w:sz="9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top"/>
          </w:tcPr>
          <w:p>
            <w:pPr>
              <w:pStyle w:val="0"/>
              <w:widowControl w:val="off"/>
              <w:rPr>
                <w:lang/>
                <w:rFonts w:ascii="굴림체" w:eastAsia="굴림체"/>
                <w:rtl w:val="off"/>
              </w:rPr>
            </w:pPr>
            <w:r>
              <w:rPr>
                <w:lang w:eastAsia="ko-KR"/>
                <w:rFonts w:ascii="굴림체" w:eastAsia="굴림체"/>
                <w:b/>
                <w:sz w:val="26"/>
                <w:rtl w:val="off"/>
              </w:rPr>
              <w:t xml:space="preserve">2 </w:t>
            </w:r>
            <w:r>
              <w:rPr>
                <w:rFonts w:ascii="굴림체" w:eastAsia="굴림체"/>
                <w:b/>
                <w:sz w:val="26"/>
              </w:rPr>
              <w:t>. 유의사항</w:t>
            </w:r>
            <w:r>
              <w:rPr>
                <w:lang w:eastAsia="ko-KR"/>
                <w:rFonts w:ascii="굴림체" w:eastAsia="굴림체"/>
                <w:b/>
                <w:sz w:val="26"/>
                <w:rtl w:val="off"/>
              </w:rPr>
              <w:t xml:space="preserve"> </w:t>
            </w:r>
            <w:r>
              <w:rPr>
                <w:rFonts w:ascii="굴림체"/>
                <w:b/>
              </w:rPr>
              <w:t>※</w:t>
            </w:r>
            <w:r>
              <w:rPr>
                <w:rFonts w:ascii="굴림체" w:eastAsia="굴림체"/>
                <w:b/>
              </w:rPr>
              <w:t xml:space="preserve"> 반드시 졸업 마지막 학기에만 신청 가능</w:t>
            </w:r>
            <w:r>
              <w:rPr>
                <w:rFonts w:ascii="굴림체" w:eastAsia="굴림체"/>
              </w:rPr>
              <w:t xml:space="preserve"> </w:t>
            </w:r>
          </w:p>
          <w:p>
            <w:pPr>
              <w:pStyle w:val="0"/>
              <w:ind w:left="565" w:hanging="565"/>
              <w:widowControl w:val="off"/>
              <w:rPr>
                <w:sz w:val="18"/>
                <w:szCs w:val="18"/>
              </w:rPr>
            </w:pPr>
            <w:r>
              <w:rPr>
                <w:lang w:eastAsia="ko-KR"/>
                <w:rFonts w:ascii="굴림체" w:eastAsia="굴림체"/>
                <w:rtl w:val="off"/>
              </w:rPr>
              <w:t xml:space="preserve">  </w:t>
            </w:r>
            <w:r>
              <w:rPr>
                <w:rFonts w:ascii="굴림체" w:eastAsia="굴림체"/>
                <w:sz w:val="18"/>
                <w:szCs w:val="18"/>
              </w:rPr>
              <w:t xml:space="preserve">가. 교환학생 기 파견자는 </w:t>
            </w:r>
            <w:r>
              <w:rPr>
                <w:rFonts w:eastAsia="굴림체"/>
                <w:b/>
                <w:sz w:val="18"/>
                <w:szCs w:val="18"/>
              </w:rPr>
              <w:t>성적표</w:t>
            </w:r>
            <w:r>
              <w:rPr>
                <w:rFonts w:ascii="굴림체" w:eastAsia="굴림체"/>
                <w:sz w:val="18"/>
                <w:szCs w:val="18"/>
              </w:rPr>
              <w:t>를 동봉하여 제출하시기 바랍니다.</w:t>
            </w:r>
          </w:p>
          <w:p>
            <w:pPr>
              <w:pStyle w:val="0"/>
              <w:widowControl w:val="off"/>
              <w:rPr>
                <w:sz w:val="18"/>
                <w:szCs w:val="18"/>
              </w:rPr>
            </w:pPr>
            <w:r>
              <w:rPr>
                <w:rFonts w:ascii="굴림체" w:eastAsia="굴림체"/>
                <w:sz w:val="18"/>
                <w:szCs w:val="18"/>
              </w:rPr>
              <w:t xml:space="preserve">  나. </w:t>
            </w:r>
            <w:r>
              <w:rPr>
                <w:rFonts w:ascii="굴림체" w:eastAsia="굴림체"/>
                <w:sz w:val="18"/>
                <w:szCs w:val="18"/>
                <w:spacing w:val="-22"/>
              </w:rPr>
              <w:t xml:space="preserve">대체활동 및 학과기여활동 이수자는 </w:t>
            </w:r>
            <w:r>
              <w:rPr>
                <w:rFonts w:ascii="굴림체" w:eastAsia="굴림체"/>
                <w:b/>
                <w:sz w:val="18"/>
                <w:szCs w:val="18"/>
                <w:spacing w:val="-22"/>
              </w:rPr>
              <w:t>활동 증빙자료</w:t>
            </w:r>
            <w:r>
              <w:rPr>
                <w:rFonts w:ascii="굴림체" w:eastAsia="굴림체"/>
                <w:sz w:val="18"/>
                <w:szCs w:val="18"/>
                <w:spacing w:val="-22"/>
              </w:rPr>
              <w:t>를 같이 제출하시기 바랍니다.</w:t>
            </w:r>
          </w:p>
          <w:p>
            <w:pPr>
              <w:pStyle w:val="0"/>
              <w:widowControl w:val="off"/>
              <w:rPr>
                <w:sz w:val="18"/>
                <w:szCs w:val="18"/>
              </w:rPr>
            </w:pPr>
            <w:r>
              <w:rPr>
                <w:rFonts w:ascii="굴림체" w:eastAsia="굴림체"/>
                <w:sz w:val="18"/>
                <w:szCs w:val="18"/>
              </w:rPr>
              <w:t xml:space="preserve">  다. 졸업평가 및 국제품을 제출하여 승인된 이후에는 취소가 불가합니다.</w:t>
            </w:r>
          </w:p>
          <w:p>
            <w:pPr>
              <w:jc w:val="center"/>
              <w:spacing w:line="331" w:lineRule="atLeast"/>
            </w:pPr>
            <w:r>
              <w:rPr>
                <w:rFonts w:ascii="굴림체" w:eastAsia="굴림체"/>
                <w:sz w:val="18"/>
                <w:szCs w:val="18"/>
              </w:rPr>
              <w:t xml:space="preserve">  라. 제출기간 이후에는 접수가 불가하며, 미제출시 졸업이 불가하며 수료가 됩니다.</w:t>
            </w:r>
          </w:p>
        </w:tc>
        <w:tc>
          <w:tcPr>
            <w:tcW w:w="446" w:type="dxa"/>
            <w:vMerge w:val="continue"/>
            <w:tcBorders>
              <w:top w:val="none" w:sz="2" w:space="0" w:color="000000"/>
              <w:left w:val="none" w:sz="9" w:space="0" w:color="000000"/>
              <w:bottom w:val="none" w:sz="2" w:space="0" w:color="000000"/>
              <w:right w:val="single" w:sz="9" w:space="0" w:color="000000"/>
            </w:tcBorders>
          </w:tcPr>
          <w:p/>
        </w:tc>
      </w:tr>
      <w:tr>
        <w:trPr>
          <w:trHeight w:val="2045" w:hRule="atLeast"/>
        </w:trPr>
        <w:tc>
          <w:tcPr>
            <w:tcW w:w="221" w:type="dxa"/>
            <w:vMerge w:val="continue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/>
        </w:tc>
        <w:tc>
          <w:tcPr>
            <w:tcW w:w="312" w:type="dxa"/>
            <w:vMerge w:val="continue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/>
        </w:tc>
        <w:tc>
          <w:tcPr>
            <w:tcW w:w="8899" w:type="dxa"/>
            <w:gridSpan w:val="9"/>
            <w:vMerge w:val="continue"/>
            <w:tcBorders>
              <w:top w:val="none" w:sz="9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/>
        </w:tc>
        <w:tc>
          <w:tcPr>
            <w:tcW w:w="44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>
            <w:pPr>
              <w:spacing w:line="331" w:lineRule="atLeast"/>
              <w:rPr>
                <w:rFonts w:ascii="굴림체" w:eastAsia="굴림체"/>
                <w:color w:val="000000"/>
              </w:rPr>
            </w:pPr>
          </w:p>
        </w:tc>
      </w:tr>
      <w:tr>
        <w:trPr>
          <w:trHeight w:val="2166" w:hRule="atLeast"/>
        </w:trPr>
        <w:tc>
          <w:tcPr>
            <w:tcW w:w="221" w:type="dxa"/>
            <w:vMerge w:val="continue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/>
        </w:tc>
        <w:tc>
          <w:tcPr>
            <w:tcW w:w="8209" w:type="dxa"/>
            <w:gridSpan w:val="9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6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rFonts w:ascii="HCI Poppy"/>
                <w:b/>
                <w:sz w:val="22"/>
                <w:szCs w:val="16"/>
              </w:rPr>
              <w:t xml:space="preserve">         </w:t>
            </w:r>
            <w:r>
              <w:rPr>
                <w:rFonts w:ascii="HCI Poppy"/>
                <w:b/>
                <w:sz w:val="20"/>
                <w:szCs w:val="16"/>
              </w:rPr>
              <w:t xml:space="preserve">  </w:t>
            </w:r>
            <w:r>
              <w:rPr>
                <w:rFonts w:ascii="굴림체" w:eastAsia="굴림체"/>
                <w:b/>
                <w:sz w:val="20"/>
                <w:szCs w:val="16"/>
              </w:rPr>
              <w:t xml:space="preserve">  </w:t>
            </w:r>
            <w:r>
              <w:rPr>
                <w:lang w:eastAsia="ko-KR"/>
                <w:rFonts w:ascii="굴림체" w:eastAsia="굴림체"/>
                <w:b/>
                <w:sz w:val="20"/>
                <w:szCs w:val="16"/>
                <w:rtl w:val="off"/>
              </w:rPr>
              <w:t xml:space="preserve">    </w:t>
            </w:r>
            <w:r>
              <w:rPr>
                <w:rFonts w:ascii="굴림체" w:eastAsia="굴림체"/>
                <w:b/>
                <w:sz w:val="20"/>
                <w:szCs w:val="16"/>
              </w:rPr>
              <w:t xml:space="preserve"> 20    년     월     일</w:t>
            </w:r>
          </w:p>
          <w:p>
            <w:pPr>
              <w:pStyle w:val="0"/>
              <w:widowControl w:val="off"/>
              <w:wordWrap/>
              <w:jc w:val="center"/>
              <w:spacing w:line="720" w:lineRule="auto"/>
              <w:rPr>
                <w:sz w:val="16"/>
                <w:szCs w:val="16"/>
              </w:rPr>
            </w:pPr>
            <w:r>
              <w:rPr>
                <w:rFonts w:ascii="굴림체" w:eastAsia="굴림체"/>
                <w:b/>
                <w:sz w:val="20"/>
                <w:szCs w:val="16"/>
              </w:rPr>
              <w:t xml:space="preserve">       핸드폰 </w:t>
            </w:r>
            <w:r>
              <w:rPr>
                <w:rFonts w:ascii="굴림체"/>
                <w:b/>
                <w:sz w:val="20"/>
                <w:szCs w:val="16"/>
                <w:u w:val="single" w:color="auto"/>
              </w:rPr>
              <w:t xml:space="preserve">       -        -        </w:t>
            </w:r>
            <w:r>
              <w:rPr>
                <w:rFonts w:ascii="굴림체" w:eastAsia="굴림체"/>
                <w:b/>
                <w:sz w:val="20"/>
                <w:szCs w:val="16"/>
              </w:rPr>
              <w:t xml:space="preserve">    제출자 </w:t>
            </w:r>
            <w:r>
              <w:rPr>
                <w:rFonts w:ascii="굴림체" w:eastAsia="굴림체"/>
                <w:b/>
                <w:sz w:val="20"/>
                <w:szCs w:val="16"/>
                <w:u w:val="single" w:color="auto"/>
              </w:rPr>
              <w:t xml:space="preserve">             (인)</w:t>
            </w:r>
            <w:r>
              <w:rPr>
                <w:rFonts w:ascii="굴림체"/>
                <w:b/>
                <w:sz w:val="18"/>
                <w:szCs w:val="16"/>
              </w:rPr>
              <w:t xml:space="preserve"> </w:t>
            </w:r>
          </w:p>
          <w:p>
            <w:pPr>
              <w:pStyle w:val="0"/>
              <w:widowControl w:val="off"/>
              <w:rPr>
                <w:sz w:val="16"/>
                <w:szCs w:val="16"/>
              </w:rPr>
            </w:pPr>
            <w:r>
              <w:rPr>
                <w:rFonts w:ascii="HCI Poppy"/>
                <w:b/>
                <w:sz w:val="20"/>
                <w:szCs w:val="16"/>
              </w:rPr>
              <w:t xml:space="preserve"> </w:t>
            </w:r>
            <w:r>
              <w:rPr>
                <w:rFonts w:ascii="HCI Poppy" w:eastAsia="휴먼명조"/>
                <w:b/>
                <w:sz w:val="36"/>
                <w:szCs w:val="16"/>
              </w:rPr>
              <w:t>경영대학장 귀하</w:t>
            </w:r>
          </w:p>
        </w:tc>
        <w:tc>
          <w:tcPr>
            <w:tcW w:w="1002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tbl>
            <w:tblPr>
              <w:tblOverlap w:val="never"/>
              <w:tblW w:w="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665"/>
            </w:tblGrid>
            <w:tr>
              <w:trPr>
                <w:trHeight w:val="332" w:hRule="atLeast"/>
              </w:trPr>
              <w:tc>
                <w:tcPr>
                  <w:tcW w:w="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8"/>
                      <w:szCs w:val="16"/>
                    </w:rPr>
                    <w:t>전산</w:t>
                  </w:r>
                </w:p>
                <w:p>
                  <w:pPr>
                    <w:pStyle w:val="0"/>
                    <w:widowControl w:val="off"/>
                    <w:wordWrap/>
                    <w:jc w:val="center"/>
                    <w:spacing w:line="312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8"/>
                      <w:szCs w:val="16"/>
                    </w:rPr>
                    <w:t>입력</w:t>
                  </w:r>
                </w:p>
              </w:tc>
            </w:tr>
            <w:tr>
              <w:trPr>
                <w:trHeight w:val="556" w:hRule="atLeast"/>
              </w:trPr>
              <w:tc>
                <w:tcPr>
                  <w:tcW w:w="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pStyle w:val="0"/>
              <w:widowControl w:val="off"/>
              <w:wordWrap/>
              <w:jc w:val="right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spacing w:line="331" w:lineRule="atLeast"/>
              <w:rPr>
                <w:rFonts w:ascii="굴림체" w:eastAsia="굴림체"/>
                <w:color w:val="000000"/>
              </w:rPr>
            </w:pPr>
          </w:p>
        </w:tc>
      </w:tr>
    </w:tbl>
    <w:p>
      <w:pPr>
        <w:pStyle w:val="0"/>
        <w:widowControl w:val="off"/>
      </w:pPr>
      <w:r>
        <w:rPr/>
        <w:t xml:space="preserve">  </w:t>
      </w:r>
    </w:p>
    <w:p/>
    <w:sectPr>
      <w:pgSz w:w="11906" w:h="16838"/>
      <w:pgMar w:top="850" w:right="567" w:bottom="567" w:left="567" w:header="567" w:footer="283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울릉도M">
    <w:panose1 w:val="02030600000101010101"/>
    <w:notTrueType w:val="false"/>
    <w:sig w:usb0="800002A7" w:usb1="11D77CF9" w:usb2="00000010" w:usb3="00000001" w:csb0="00080000" w:csb1="00000001"/>
  </w:font>
  <w:font w:name="HCI Poppy">
    <w:notTrueType w:val="false"/>
  </w:font>
  <w:font w:name="휴먼명조">
    <w:panose1 w:val="02010504000101010101"/>
    <w:notTrueType w:val="false"/>
    <w:sig w:usb0="7FFFFFFF" w:usb1="11D77CFB" w:usb2="00000010" w:usb3="00000001" w:csb0="00080000" w:csb1="00000001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굴림체">
    <w:panose1 w:val="020B0609000101010101"/>
    <w:notTrueType w:val="false"/>
    <w:sig w:usb0="B00002AF" w:usb1="69D77CFB" w:usb2="00000030" w:usb3="00000001" w:csb0="4008009F" w:csb1="DFD70000"/>
  </w:font>
  <w:font w:name="한양신명조">
    <w:notTrueType w:val="false"/>
  </w:font>
  <w:font w:name="한양견고딕">
    <w:notTrueType w:val="false"/>
  </w:font>
  <w:font w:name="한양중고딕">
    <w:notTrueType w:val="false"/>
  </w:font>
  <w:font w:name="명조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customStyle="1" w:styleId="0">
    <w:name w:val="바탕글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1">
    <w:name w:val="본문"/>
    <w:uiPriority w:val="1"/>
    <w:pPr>
      <w:ind w:left="350" w:right="35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85" w:before="85" w:line="396" w:lineRule="auto"/>
      <w:textAlignment w:val="baseline"/>
    </w:pPr>
    <w:rPr>
      <w:rFonts w:ascii="한양신명조" w:eastAsia="한양신명조"/>
      <w:color w:val="000000"/>
      <w:w w:val="95"/>
      <w:sz w:val="20"/>
      <w:spacing w:val="-5"/>
    </w:rPr>
  </w:style>
  <w:style w:type="paragraph" w:customStyle="1" w:styleId="2">
    <w:name w:val="개요 1"/>
    <w:uiPriority w:val="2"/>
    <w:pPr>
      <w:ind w:left="1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3">
    <w:name w:val="개요 2"/>
    <w:uiPriority w:val="3"/>
    <w:pPr>
      <w:ind w:left="3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4">
    <w:name w:val="개요 3"/>
    <w:uiPriority w:val="4"/>
    <w:pPr>
      <w:ind w:left="5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5">
    <w:name w:val="개요 4"/>
    <w:uiPriority w:val="5"/>
    <w:pPr>
      <w:ind w:left="7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6">
    <w:name w:val="개요 5"/>
    <w:uiPriority w:val="6"/>
    <w:pPr>
      <w:ind w:left="9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7">
    <w:name w:val="개요 6"/>
    <w:uiPriority w:val="7"/>
    <w:pPr>
      <w:ind w:left="11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8">
    <w:name w:val="개요 7"/>
    <w:uiPriority w:val="8"/>
    <w:pPr>
      <w:ind w:left="13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9">
    <w:name w:val="쪽 번호"/>
    <w:uiPriority w:val="9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견고딕" w:eastAsia="한양견고딕"/>
      <w:color w:val="000000"/>
      <w:sz w:val="20"/>
    </w:rPr>
  </w:style>
  <w:style w:type="paragraph" w:customStyle="1" w:styleId="10">
    <w:name w:val="머리말"/>
    <w:uiPriority w:val="10"/>
    <w:pPr>
      <w:ind w:left="0" w:right="200" w:firstLine="0"/>
      <w:autoSpaceDE w:val="off"/>
      <w:autoSpaceDN w:val="off"/>
      <w:widowControl w:val="off"/>
      <w:wordWrap/>
      <w:snapToGrid w:val="0"/>
      <w:jc w:val="righ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spacing w:after="0" w:before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각주"/>
    <w:uiPriority w:val="11"/>
    <w:pPr>
      <w:ind w:left="264" w:right="0" w:hanging="264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2">
    <w:name w:val="그림캡션"/>
    <w:uiPriority w:val="12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3">
    <w:name w:val="표캡션"/>
    <w:uiPriority w:val="13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4">
    <w:name w:val="수식캡션"/>
    <w:uiPriority w:val="14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5">
    <w:name w:val="찾아보기"/>
    <w:uiPriority w:val="15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 w:leader="middleDot"/>
      </w:tabs>
      <w:spacing w:after="0" w:before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6">
    <w:name w:val="선그리기"/>
    <w:uiPriority w:val="16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명조" w:eastAsia="한양신명조"/>
      <w:color w:val="000000"/>
      <w:sz w:val="20"/>
    </w:rPr>
  </w:style>
  <w:style w:type="paragraph" w:customStyle="1" w:styleId="17">
    <w:name w:val="바탕글1"/>
    <w:uiPriority w:val="17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4"/>
      <w:kern w:val="1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시험응시원</dc:title>
  <dc:subject/>
  <dc:creator>성균관대학교 경제학부행정실 과장 변영재</dc:creator>
  <cp:keywords/>
  <dc:description/>
  <cp:lastModifiedBy>user</cp:lastModifiedBy>
  <cp:revision>1</cp:revision>
  <dcterms:modified xsi:type="dcterms:W3CDTF">2023-06-22T00:24:04Z</dcterms:modified>
  <cp:version>1100.0100.01</cp:version>
</cp:coreProperties>
</file>